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2"/>
        <w:jc w:val="center"/>
        <w:rPr/>
      </w:pPr>
      <w:bookmarkStart w:colFirst="0" w:colLast="0" w:name="_7k7qvv51ig7k" w:id="0"/>
      <w:bookmarkEnd w:id="0"/>
      <w:r w:rsidDel="00000000" w:rsidR="00000000" w:rsidRPr="00000000">
        <w:rPr>
          <w:rtl w:val="0"/>
        </w:rPr>
        <w:t xml:space="preserve">Data-Driven Member Engagement Worksheet </w:t>
      </w:r>
    </w:p>
    <w:p w:rsidR="00000000" w:rsidDel="00000000" w:rsidP="00000000" w:rsidRDefault="00000000" w:rsidRPr="00000000" w14:paraId="00000002">
      <w:pPr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Questions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Which groups do you serve at your library?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How connected do you feel to each group?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What are you hoping to achieve with each group?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What kind of data do you currently collect?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What limitations do you have? 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What are some action steps you could take? 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2945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65"/>
        <w:gridCol w:w="2805"/>
        <w:gridCol w:w="2955"/>
        <w:gridCol w:w="2250"/>
        <w:gridCol w:w="2970"/>
        <w:tblGridChange w:id="0">
          <w:tblGrid>
            <w:gridCol w:w="1965"/>
            <w:gridCol w:w="2805"/>
            <w:gridCol w:w="2955"/>
            <w:gridCol w:w="2250"/>
            <w:gridCol w:w="297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GROUP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CURRENT ENGAGEMENT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GOAL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DATA POINTS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ACTION ITEMS</w:t>
            </w:r>
          </w:p>
        </w:tc>
      </w:tr>
      <w:tr>
        <w:trPr>
          <w:trHeight w:val="942.0368303571428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942.0368303571428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942.0368303571428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942.0368303571428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942.0368303571428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A">
      <w:pPr>
        <w:pStyle w:val="Heading3"/>
        <w:rPr/>
      </w:pPr>
      <w:bookmarkStart w:colFirst="0" w:colLast="0" w:name="_iil4kcbg5o3" w:id="1"/>
      <w:bookmarkEnd w:id="1"/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2240" w:w="15840" w:orient="landscape"/>
      <w:pgMar w:bottom="1440" w:top="117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Montserrat SemiBol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Roboto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Montserrat">
    <w:embedRegular w:fontKey="{00000000-0000-0000-0000-000000000000}" r:id="rId9" w:subsetted="0"/>
    <w:embedBold w:fontKey="{00000000-0000-0000-0000-000000000000}" r:id="rId10" w:subsetted="0"/>
    <w:embedItalic w:fontKey="{00000000-0000-0000-0000-000000000000}" r:id="rId11" w:subsetted="0"/>
    <w:embedBoldItalic w:fontKey="{00000000-0000-0000-0000-000000000000}" r:id="rId12" w:subsetted="0"/>
  </w:font>
  <w:font w:name="Montserrat ExtraLight">
    <w:embedRegular w:fontKey="{00000000-0000-0000-0000-000000000000}" r:id="rId13" w:subsetted="0"/>
    <w:embedBold w:fontKey="{00000000-0000-0000-0000-000000000000}" r:id="rId14" w:subsetted="0"/>
    <w:embedItalic w:fontKey="{00000000-0000-0000-0000-000000000000}" r:id="rId15" w:subsetted="0"/>
    <w:embedBoldItalic w:fontKey="{00000000-0000-0000-0000-000000000000}" r:id="rId16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C">
    <w:pPr>
      <w:rPr/>
    </w:pPr>
    <w:r w:rsidDel="00000000" w:rsidR="00000000" w:rsidRPr="00000000">
      <w:rPr>
        <w:rtl w:val="0"/>
      </w:rPr>
      <w:t xml:space="preserve">***Download as Word Document or Save a Copy to your Drive to edit the worksheet**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B">
    <w:pPr>
      <w:rPr/>
    </w:pPr>
    <w:r w:rsidDel="00000000" w:rsidR="00000000" w:rsidRPr="00000000">
      <w:rPr>
        <w:rtl w:val="0"/>
      </w:rPr>
      <w:t xml:space="preserve">go.ncsu.edu/amelia_ncccla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Roboto" w:cs="Roboto" w:eastAsia="Roboto" w:hAnsi="Roboto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rFonts w:ascii="Montserrat" w:cs="Montserrat" w:eastAsia="Montserrat" w:hAnsi="Montserrat"/>
      <w:b w:val="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before="360" w:lineRule="auto"/>
    </w:pPr>
    <w:rPr>
      <w:rFonts w:ascii="Montserrat SemiBold" w:cs="Montserrat SemiBold" w:eastAsia="Montserrat SemiBold" w:hAnsi="Montserrat SemiBold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</w:pPr>
    <w:rPr>
      <w:rFonts w:ascii="Montserrat" w:cs="Montserrat" w:eastAsia="Montserrat" w:hAnsi="Montserrat"/>
      <w:color w:val="4c5aa8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</w:pPr>
    <w:rPr>
      <w:rFonts w:ascii="Montserrat ExtraLight" w:cs="Montserrat ExtraLight" w:eastAsia="Montserrat ExtraLight" w:hAnsi="Montserrat ExtraLight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1" Type="http://schemas.openxmlformats.org/officeDocument/2006/relationships/font" Target="fonts/Montserrat-italic.ttf"/><Relationship Id="rId10" Type="http://schemas.openxmlformats.org/officeDocument/2006/relationships/font" Target="fonts/Montserrat-bold.ttf"/><Relationship Id="rId13" Type="http://schemas.openxmlformats.org/officeDocument/2006/relationships/font" Target="fonts/MontserratExtraLight-regular.ttf"/><Relationship Id="rId12" Type="http://schemas.openxmlformats.org/officeDocument/2006/relationships/font" Target="fonts/Montserrat-boldItalic.ttf"/><Relationship Id="rId1" Type="http://schemas.openxmlformats.org/officeDocument/2006/relationships/font" Target="fonts/MontserratSemiBold-regular.ttf"/><Relationship Id="rId2" Type="http://schemas.openxmlformats.org/officeDocument/2006/relationships/font" Target="fonts/MontserratSemiBold-bold.ttf"/><Relationship Id="rId3" Type="http://schemas.openxmlformats.org/officeDocument/2006/relationships/font" Target="fonts/MontserratSemiBold-italic.ttf"/><Relationship Id="rId4" Type="http://schemas.openxmlformats.org/officeDocument/2006/relationships/font" Target="fonts/MontserratSemiBold-boldItalic.ttf"/><Relationship Id="rId9" Type="http://schemas.openxmlformats.org/officeDocument/2006/relationships/font" Target="fonts/Montserrat-regular.ttf"/><Relationship Id="rId15" Type="http://schemas.openxmlformats.org/officeDocument/2006/relationships/font" Target="fonts/MontserratExtraLight-italic.ttf"/><Relationship Id="rId14" Type="http://schemas.openxmlformats.org/officeDocument/2006/relationships/font" Target="fonts/MontserratExtraLight-bold.ttf"/><Relationship Id="rId16" Type="http://schemas.openxmlformats.org/officeDocument/2006/relationships/font" Target="fonts/MontserratExtraLight-boldItalic.ttf"/><Relationship Id="rId5" Type="http://schemas.openxmlformats.org/officeDocument/2006/relationships/font" Target="fonts/Roboto-regular.ttf"/><Relationship Id="rId6" Type="http://schemas.openxmlformats.org/officeDocument/2006/relationships/font" Target="fonts/Roboto-bold.ttf"/><Relationship Id="rId7" Type="http://schemas.openxmlformats.org/officeDocument/2006/relationships/font" Target="fonts/Roboto-italic.ttf"/><Relationship Id="rId8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